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ED" w:rsidRDefault="00AE6F57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聊城职业技术学院课程教案设计</w:t>
      </w:r>
    </w:p>
    <w:p w:rsidR="00172DED" w:rsidRDefault="00AE6F57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旅行社计调实务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>
        <w:rPr>
          <w:rFonts w:hint="eastAsia"/>
          <w:b/>
          <w:u w:val="single"/>
        </w:rPr>
        <w:t xml:space="preserve">   </w:t>
      </w:r>
      <w:r>
        <w:rPr>
          <w:rFonts w:ascii="宋体" w:hAnsi="宋体" w:hint="eastAsia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>
        <w:rPr>
          <w:rFonts w:hint="eastAsia"/>
          <w:b/>
          <w:u w:val="single"/>
        </w:rPr>
        <w:t xml:space="preserve">  19G</w:t>
      </w:r>
      <w:r>
        <w:rPr>
          <w:rFonts w:ascii="宋体" w:hAnsi="宋体" w:hint="eastAsia"/>
          <w:b/>
          <w:szCs w:val="21"/>
          <w:u w:val="single"/>
        </w:rPr>
        <w:t>旅游管理班</w:t>
      </w:r>
    </w:p>
    <w:tbl>
      <w:tblPr>
        <w:tblStyle w:val="a8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172DED">
        <w:tc>
          <w:tcPr>
            <w:tcW w:w="675" w:type="dxa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172DED" w:rsidRDefault="000F3B68">
            <w:pPr>
              <w:spacing w:after="0" w:line="220" w:lineRule="atLeast"/>
            </w:pPr>
            <w:r>
              <w:rPr>
                <w:rFonts w:ascii="宋体" w:hAnsi="宋体" w:hint="eastAsia"/>
                <w:szCs w:val="21"/>
              </w:rPr>
              <w:t>国内地接</w:t>
            </w:r>
            <w:r w:rsidR="00AE6F57">
              <w:rPr>
                <w:rFonts w:ascii="宋体" w:hAnsi="宋体" w:hint="eastAsia"/>
                <w:szCs w:val="21"/>
              </w:rPr>
              <w:t>社旅游产品计价与报价</w:t>
            </w:r>
          </w:p>
        </w:tc>
        <w:tc>
          <w:tcPr>
            <w:tcW w:w="1276" w:type="dxa"/>
            <w:gridSpan w:val="2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</w:p>
        </w:tc>
      </w:tr>
      <w:tr w:rsidR="00172DED">
        <w:tc>
          <w:tcPr>
            <w:tcW w:w="675" w:type="dxa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172DED" w:rsidRDefault="00AE6F57"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172DED" w:rsidRDefault="00AE6F57">
            <w:pPr>
              <w:spacing w:after="0" w:line="220" w:lineRule="atLeas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  <w:p w:rsidR="00172DED" w:rsidRDefault="00AE6F57">
            <w:pPr>
              <w:spacing w:after="0"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周</w:t>
            </w:r>
          </w:p>
          <w:p w:rsidR="00172DED" w:rsidRDefault="00AE6F57">
            <w:pPr>
              <w:spacing w:after="0"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  <w:p w:rsidR="00172DED" w:rsidRDefault="00AE6F57"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172DED">
        <w:tc>
          <w:tcPr>
            <w:tcW w:w="675" w:type="dxa"/>
            <w:vMerge w:val="restart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172DED">
        <w:tc>
          <w:tcPr>
            <w:tcW w:w="675" w:type="dxa"/>
            <w:vMerge/>
            <w:vAlign w:val="center"/>
          </w:tcPr>
          <w:p w:rsidR="00172DED" w:rsidRDefault="00172DED"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172DED" w:rsidRDefault="00AE6F57">
            <w:pPr>
              <w:spacing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172DED" w:rsidRDefault="00AE6F57">
            <w:pPr>
              <w:spacing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172DED" w:rsidRDefault="00AE6F57">
            <w:pPr>
              <w:spacing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国内接待计调业务的报价流程</w:t>
            </w:r>
          </w:p>
          <w:p w:rsidR="00172DED" w:rsidRDefault="00AE6F57">
            <w:pPr>
              <w:spacing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旅游产品的利润</w:t>
            </w:r>
          </w:p>
        </w:tc>
        <w:tc>
          <w:tcPr>
            <w:tcW w:w="2318" w:type="dxa"/>
            <w:gridSpan w:val="3"/>
          </w:tcPr>
          <w:p w:rsidR="00172DED" w:rsidRDefault="00AE6F57"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国内地接社内部计价与对外报价</w:t>
            </w:r>
          </w:p>
          <w:p w:rsidR="00172DED" w:rsidRDefault="00AE6F57"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旅游产品价格的组成</w:t>
            </w:r>
          </w:p>
        </w:tc>
      </w:tr>
      <w:tr w:rsidR="00172DED">
        <w:tc>
          <w:tcPr>
            <w:tcW w:w="675" w:type="dxa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172DED" w:rsidRDefault="00AE6F57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172DED" w:rsidRDefault="00172DED">
            <w:pPr>
              <w:spacing w:before="100" w:beforeAutospacing="1" w:after="100" w:afterAutospacing="1"/>
            </w:pPr>
            <w:hyperlink r:id="rId8" w:history="1">
              <w:r w:rsidR="00AE6F57">
                <w:rPr>
                  <w:rStyle w:val="a9"/>
                  <w:rFonts w:ascii="宋体" w:hAnsi="宋体"/>
                  <w:sz w:val="24"/>
                </w:rPr>
                <w:t>http://www.jiangbeishuicheng.com/article/list/cateid-398.html</w:t>
              </w:r>
            </w:hyperlink>
          </w:p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172DED">
        <w:tc>
          <w:tcPr>
            <w:tcW w:w="675" w:type="dxa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172DED" w:rsidRDefault="00172DED">
            <w:pPr>
              <w:spacing w:after="0" w:line="220" w:lineRule="atLeast"/>
            </w:pPr>
          </w:p>
          <w:p w:rsidR="00172DED" w:rsidRDefault="00AE6F57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国内地接社旅游产品计价与报价</w:t>
            </w:r>
          </w:p>
          <w:p w:rsidR="00172DED" w:rsidRDefault="00172DED">
            <w:pPr>
              <w:spacing w:after="0"/>
              <w:rPr>
                <w:rFonts w:ascii="宋体" w:hAnsi="宋体"/>
                <w:szCs w:val="21"/>
              </w:rPr>
            </w:pPr>
          </w:p>
        </w:tc>
      </w:tr>
      <w:tr w:rsidR="00172DED">
        <w:tc>
          <w:tcPr>
            <w:tcW w:w="675" w:type="dxa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172DED" w:rsidRDefault="00AE6F57">
            <w:pPr>
              <w:spacing w:after="0" w:line="220" w:lineRule="atLeast"/>
            </w:pPr>
            <w:r>
              <w:tab/>
            </w:r>
          </w:p>
          <w:p w:rsidR="00172DED" w:rsidRDefault="00AE6F57"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分析旅游产品的价格组成</w:t>
            </w:r>
          </w:p>
          <w:p w:rsidR="00172DED" w:rsidRDefault="00172DED">
            <w:pPr>
              <w:spacing w:after="0" w:line="220" w:lineRule="atLeast"/>
              <w:rPr>
                <w:rFonts w:ascii="宋体" w:hAnsi="宋体"/>
                <w:szCs w:val="21"/>
              </w:rPr>
            </w:pPr>
          </w:p>
        </w:tc>
      </w:tr>
      <w:tr w:rsidR="00172DED">
        <w:tc>
          <w:tcPr>
            <w:tcW w:w="675" w:type="dxa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 w:rsidR="00172DED" w:rsidRDefault="00172DED">
            <w:pPr>
              <w:spacing w:after="0" w:line="220" w:lineRule="atLeast"/>
            </w:pPr>
          </w:p>
          <w:p w:rsidR="00172DED" w:rsidRDefault="00AE6F57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设置问题，分小组，小组教学</w:t>
            </w:r>
          </w:p>
          <w:p w:rsidR="00172DED" w:rsidRDefault="00172DED">
            <w:pPr>
              <w:spacing w:after="0" w:line="220" w:lineRule="atLeast"/>
            </w:pPr>
          </w:p>
          <w:p w:rsidR="00172DED" w:rsidRDefault="00172DED">
            <w:pPr>
              <w:spacing w:after="0" w:line="220" w:lineRule="atLeast"/>
            </w:pPr>
          </w:p>
        </w:tc>
      </w:tr>
      <w:tr w:rsidR="00172DED">
        <w:tc>
          <w:tcPr>
            <w:tcW w:w="8522" w:type="dxa"/>
            <w:gridSpan w:val="10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 w:rsidR="00172DED">
        <w:tc>
          <w:tcPr>
            <w:tcW w:w="8522" w:type="dxa"/>
            <w:gridSpan w:val="10"/>
            <w:vAlign w:val="center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172DED">
        <w:tc>
          <w:tcPr>
            <w:tcW w:w="170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lastRenderedPageBreak/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172DED" w:rsidRDefault="00172DED">
            <w:pPr>
              <w:spacing w:after="0" w:line="220" w:lineRule="atLeast"/>
              <w:jc w:val="center"/>
            </w:pPr>
          </w:p>
        </w:tc>
      </w:tr>
      <w:tr w:rsidR="00172DED">
        <w:trPr>
          <w:trHeight w:val="1255"/>
        </w:trPr>
        <w:tc>
          <w:tcPr>
            <w:tcW w:w="1704" w:type="dxa"/>
            <w:gridSpan w:val="2"/>
            <w:vAlign w:val="center"/>
          </w:tcPr>
          <w:p w:rsidR="00172DED" w:rsidRDefault="00172DED">
            <w:pPr>
              <w:spacing w:after="0" w:line="220" w:lineRule="atLeast"/>
              <w:jc w:val="center"/>
            </w:pPr>
          </w:p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172DED" w:rsidRDefault="00172DED"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172DED" w:rsidRDefault="00AE6F57">
            <w:pPr>
              <w:spacing w:after="0"/>
            </w:pPr>
            <w:r>
              <w:rPr>
                <w:rFonts w:hint="eastAsia"/>
              </w:rPr>
              <w:t>了解学生对</w:t>
            </w:r>
            <w:r>
              <w:rPr>
                <w:rFonts w:ascii="宋体" w:hAnsi="宋体" w:hint="eastAsia"/>
                <w:szCs w:val="21"/>
              </w:rPr>
              <w:t>国内地接社旅游产品计价与报价</w:t>
            </w:r>
            <w:r>
              <w:rPr>
                <w:rFonts w:hint="eastAsia"/>
                <w:bCs/>
              </w:rPr>
              <w:t>的理解</w:t>
            </w:r>
          </w:p>
        </w:tc>
        <w:tc>
          <w:tcPr>
            <w:tcW w:w="3594" w:type="dxa"/>
            <w:gridSpan w:val="5"/>
          </w:tcPr>
          <w:p w:rsidR="00172DED" w:rsidRDefault="00AE6F57">
            <w:pPr>
              <w:spacing w:after="0" w:line="220" w:lineRule="atLeast"/>
              <w:rPr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ascii="宋体" w:hAnsi="宋体" w:hint="eastAsia"/>
                <w:szCs w:val="21"/>
              </w:rPr>
              <w:t>国内接待计调业务的操作流程</w:t>
            </w:r>
          </w:p>
        </w:tc>
      </w:tr>
      <w:tr w:rsidR="00172DED">
        <w:tc>
          <w:tcPr>
            <w:tcW w:w="8522" w:type="dxa"/>
            <w:gridSpan w:val="10"/>
            <w:vAlign w:val="center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  <w:p w:rsidR="00172DED" w:rsidRDefault="00172DED">
            <w:pPr>
              <w:spacing w:after="0" w:line="220" w:lineRule="atLeast"/>
            </w:pPr>
          </w:p>
        </w:tc>
      </w:tr>
      <w:tr w:rsidR="00172DED">
        <w:trPr>
          <w:trHeight w:val="131"/>
        </w:trPr>
        <w:tc>
          <w:tcPr>
            <w:tcW w:w="170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172DED">
        <w:trPr>
          <w:trHeight w:val="131"/>
        </w:trPr>
        <w:tc>
          <w:tcPr>
            <w:tcW w:w="170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172DED" w:rsidRDefault="00AE6F57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国内地接社旅游产品计价与报价</w:t>
            </w:r>
          </w:p>
          <w:p w:rsidR="00172DED" w:rsidRDefault="00172DED">
            <w:pPr>
              <w:spacing w:after="0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172DED" w:rsidRDefault="00AE6F57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讲述</w:t>
            </w:r>
            <w:r>
              <w:rPr>
                <w:rFonts w:ascii="宋体" w:hAnsi="宋体" w:hint="eastAsia"/>
                <w:szCs w:val="21"/>
              </w:rPr>
              <w:t>国内地接社旅游产品计价与报价</w:t>
            </w:r>
          </w:p>
          <w:p w:rsidR="00172DED" w:rsidRDefault="00172DED">
            <w:pPr>
              <w:spacing w:after="0"/>
            </w:pPr>
          </w:p>
        </w:tc>
        <w:tc>
          <w:tcPr>
            <w:tcW w:w="2127" w:type="dxa"/>
            <w:gridSpan w:val="3"/>
          </w:tcPr>
          <w:p w:rsidR="00172DED" w:rsidRDefault="00AE6F57"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了解</w:t>
            </w:r>
            <w:r>
              <w:rPr>
                <w:rFonts w:ascii="宋体" w:hAnsi="宋体" w:hint="eastAsia"/>
                <w:szCs w:val="21"/>
              </w:rPr>
              <w:t>国内地接社旅游产品计价与报价</w:t>
            </w:r>
          </w:p>
          <w:p w:rsidR="00172DED" w:rsidRDefault="00172DED">
            <w:pPr>
              <w:spacing w:after="0" w:line="220" w:lineRule="atLeast"/>
            </w:pPr>
          </w:p>
        </w:tc>
        <w:tc>
          <w:tcPr>
            <w:tcW w:w="617" w:type="dxa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172DED">
        <w:trPr>
          <w:trHeight w:val="131"/>
        </w:trPr>
        <w:tc>
          <w:tcPr>
            <w:tcW w:w="170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172DED" w:rsidRDefault="00AE6F57"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分析旅游产品的价格组成</w:t>
            </w:r>
          </w:p>
          <w:p w:rsidR="00172DED" w:rsidRDefault="00172DED">
            <w:pPr>
              <w:spacing w:after="0" w:line="220" w:lineRule="atLeast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 w:rsidR="00172DED" w:rsidRDefault="00AE6F57"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讲述</w:t>
            </w:r>
            <w:r>
              <w:rPr>
                <w:rFonts w:ascii="宋体" w:hAnsi="宋体" w:hint="eastAsia"/>
                <w:szCs w:val="21"/>
              </w:rPr>
              <w:t>旅游产品的价格组成</w:t>
            </w:r>
          </w:p>
          <w:p w:rsidR="00172DED" w:rsidRDefault="00172DED">
            <w:pPr>
              <w:spacing w:after="0"/>
            </w:pPr>
          </w:p>
        </w:tc>
        <w:tc>
          <w:tcPr>
            <w:tcW w:w="2127" w:type="dxa"/>
            <w:gridSpan w:val="3"/>
          </w:tcPr>
          <w:p w:rsidR="00172DED" w:rsidRDefault="00AE6F57"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理解</w:t>
            </w:r>
            <w:r>
              <w:rPr>
                <w:rFonts w:ascii="宋体" w:hAnsi="宋体" w:hint="eastAsia"/>
                <w:szCs w:val="21"/>
              </w:rPr>
              <w:t>旅游产品的价格组成</w:t>
            </w:r>
          </w:p>
          <w:p w:rsidR="00172DED" w:rsidRDefault="00172DED">
            <w:pPr>
              <w:spacing w:after="0" w:line="220" w:lineRule="atLeast"/>
            </w:pPr>
          </w:p>
        </w:tc>
        <w:tc>
          <w:tcPr>
            <w:tcW w:w="617" w:type="dxa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172DED">
        <w:trPr>
          <w:trHeight w:val="1164"/>
        </w:trPr>
        <w:tc>
          <w:tcPr>
            <w:tcW w:w="170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172DED" w:rsidRDefault="00AE6F57"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认知、讨论</w:t>
            </w:r>
            <w:r>
              <w:rPr>
                <w:rFonts w:hint="eastAsia"/>
              </w:rPr>
              <w:t>国内地接社内部计价与对外报价</w:t>
            </w:r>
          </w:p>
        </w:tc>
        <w:tc>
          <w:tcPr>
            <w:tcW w:w="1984" w:type="dxa"/>
            <w:gridSpan w:val="2"/>
          </w:tcPr>
          <w:p w:rsidR="00172DED" w:rsidRDefault="00AE6F57">
            <w:pPr>
              <w:spacing w:after="0" w:line="220" w:lineRule="atLeast"/>
            </w:pPr>
            <w:r>
              <w:rPr>
                <w:rFonts w:ascii="宋体" w:hAnsi="宋体" w:hint="eastAsia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查阅材料，了解</w:t>
            </w:r>
            <w:r>
              <w:rPr>
                <w:rFonts w:hint="eastAsia"/>
              </w:rPr>
              <w:t>国内地接社内部计价与对外报价的计价方式</w:t>
            </w:r>
          </w:p>
        </w:tc>
        <w:tc>
          <w:tcPr>
            <w:tcW w:w="617" w:type="dxa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172DED">
        <w:trPr>
          <w:trHeight w:val="131"/>
        </w:trPr>
        <w:tc>
          <w:tcPr>
            <w:tcW w:w="170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172DED" w:rsidRDefault="00AE6F57">
            <w:pPr>
              <w:spacing w:after="0"/>
            </w:pPr>
            <w:r>
              <w:rPr>
                <w:rFonts w:ascii="宋体" w:hAnsi="宋体" w:hint="eastAsia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 w:rsidR="00172DED" w:rsidRDefault="00AE6F57"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讲述</w:t>
            </w:r>
            <w:r>
              <w:rPr>
                <w:rFonts w:hint="eastAsia"/>
                <w:bCs/>
              </w:rPr>
              <w:t>国内地接社报价流程</w:t>
            </w:r>
          </w:p>
        </w:tc>
        <w:tc>
          <w:tcPr>
            <w:tcW w:w="2127" w:type="dxa"/>
            <w:gridSpan w:val="3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了解掌握</w:t>
            </w:r>
            <w:r>
              <w:rPr>
                <w:rFonts w:hint="eastAsia"/>
                <w:bCs/>
              </w:rPr>
              <w:t>国内地接社报价流程</w:t>
            </w:r>
          </w:p>
        </w:tc>
        <w:tc>
          <w:tcPr>
            <w:tcW w:w="617" w:type="dxa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 w:rsidR="00172DED">
        <w:trPr>
          <w:trHeight w:val="131"/>
        </w:trPr>
        <w:tc>
          <w:tcPr>
            <w:tcW w:w="1704" w:type="dxa"/>
            <w:gridSpan w:val="2"/>
            <w:vAlign w:val="center"/>
          </w:tcPr>
          <w:p w:rsidR="00172DED" w:rsidRDefault="00172DED">
            <w:pPr>
              <w:spacing w:after="0" w:line="220" w:lineRule="atLeast"/>
              <w:jc w:val="center"/>
            </w:pPr>
          </w:p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172DED" w:rsidRDefault="00172DED"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172DED">
        <w:trPr>
          <w:trHeight w:val="131"/>
        </w:trPr>
        <w:tc>
          <w:tcPr>
            <w:tcW w:w="8522" w:type="dxa"/>
            <w:gridSpan w:val="10"/>
            <w:vAlign w:val="center"/>
          </w:tcPr>
          <w:p w:rsidR="00172DED" w:rsidRDefault="00AE6F57"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 w:rsidR="00172DED">
        <w:trPr>
          <w:trHeight w:val="131"/>
        </w:trPr>
        <w:tc>
          <w:tcPr>
            <w:tcW w:w="170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172DED" w:rsidRDefault="00172DED">
            <w:pPr>
              <w:spacing w:after="0" w:line="220" w:lineRule="atLeast"/>
            </w:pPr>
          </w:p>
          <w:p w:rsidR="00172DED" w:rsidRDefault="00AE6F57">
            <w:pPr>
              <w:spacing w:after="0" w:line="2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分析旅游产品的价格组成</w:t>
            </w:r>
          </w:p>
          <w:p w:rsidR="00172DED" w:rsidRDefault="00172DED">
            <w:pPr>
              <w:spacing w:after="0" w:line="220" w:lineRule="atLeast"/>
            </w:pPr>
          </w:p>
        </w:tc>
      </w:tr>
      <w:tr w:rsidR="00172DED">
        <w:trPr>
          <w:trHeight w:val="131"/>
        </w:trPr>
        <w:tc>
          <w:tcPr>
            <w:tcW w:w="170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172DED" w:rsidRDefault="00AE6F57">
            <w:pPr>
              <w:numPr>
                <w:ilvl w:val="0"/>
                <w:numId w:val="1"/>
              </w:numPr>
              <w:spacing w:after="0" w:line="300" w:lineRule="exact"/>
              <w:rPr>
                <w:bCs/>
              </w:rPr>
            </w:pPr>
            <w:r>
              <w:rPr>
                <w:rFonts w:hint="eastAsia"/>
                <w:bCs/>
              </w:rPr>
              <w:t>国内地接社旅游产品计价</w:t>
            </w:r>
          </w:p>
          <w:p w:rsidR="00172DED" w:rsidRDefault="00AE6F57">
            <w:pPr>
              <w:numPr>
                <w:ilvl w:val="0"/>
                <w:numId w:val="1"/>
              </w:numPr>
              <w:spacing w:after="0" w:line="300" w:lineRule="exact"/>
              <w:rPr>
                <w:bCs/>
              </w:rPr>
            </w:pPr>
            <w:r>
              <w:rPr>
                <w:rFonts w:hint="eastAsia"/>
                <w:bCs/>
              </w:rPr>
              <w:t>国内地接社旅游产品报价</w:t>
            </w:r>
          </w:p>
          <w:p w:rsidR="00172DED" w:rsidRDefault="00AE6F57">
            <w:pPr>
              <w:spacing w:after="0" w:line="220" w:lineRule="atLeast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分析旅游产品的价格组成</w:t>
            </w:r>
            <w:bookmarkStart w:id="0" w:name="_GoBack"/>
            <w:bookmarkEnd w:id="0"/>
          </w:p>
        </w:tc>
      </w:tr>
      <w:tr w:rsidR="00172DED">
        <w:trPr>
          <w:trHeight w:val="131"/>
        </w:trPr>
        <w:tc>
          <w:tcPr>
            <w:tcW w:w="1704" w:type="dxa"/>
            <w:gridSpan w:val="2"/>
            <w:vAlign w:val="center"/>
          </w:tcPr>
          <w:p w:rsidR="00172DED" w:rsidRDefault="00AE6F5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 w:rsidR="00172DED" w:rsidRDefault="00172DED">
            <w:pPr>
              <w:spacing w:after="0" w:line="220" w:lineRule="atLeast"/>
            </w:pPr>
          </w:p>
          <w:p w:rsidR="00172DED" w:rsidRDefault="00172DED">
            <w:pPr>
              <w:spacing w:after="0" w:line="220" w:lineRule="atLeast"/>
            </w:pPr>
          </w:p>
          <w:p w:rsidR="00172DED" w:rsidRDefault="00172DED">
            <w:pPr>
              <w:spacing w:after="0" w:line="220" w:lineRule="atLeast"/>
            </w:pPr>
          </w:p>
          <w:p w:rsidR="00172DED" w:rsidRDefault="00172DED">
            <w:pPr>
              <w:spacing w:after="0" w:line="220" w:lineRule="atLeast"/>
            </w:pPr>
          </w:p>
          <w:p w:rsidR="00172DED" w:rsidRDefault="00172DED">
            <w:pPr>
              <w:spacing w:after="0" w:line="220" w:lineRule="atLeast"/>
            </w:pPr>
          </w:p>
          <w:p w:rsidR="00172DED" w:rsidRDefault="00172DED">
            <w:pPr>
              <w:spacing w:after="0" w:line="220" w:lineRule="atLeast"/>
            </w:pPr>
          </w:p>
          <w:p w:rsidR="00172DED" w:rsidRDefault="00172DED">
            <w:pPr>
              <w:spacing w:after="0" w:line="220" w:lineRule="atLeast"/>
            </w:pPr>
          </w:p>
        </w:tc>
      </w:tr>
    </w:tbl>
    <w:p w:rsidR="00172DED" w:rsidRDefault="00172DED">
      <w:pPr>
        <w:spacing w:line="220" w:lineRule="atLeast"/>
      </w:pPr>
    </w:p>
    <w:sectPr w:rsidR="00172DED" w:rsidSect="00172D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57" w:rsidRDefault="00AE6F57" w:rsidP="000F3B68">
      <w:pPr>
        <w:spacing w:after="0"/>
      </w:pPr>
      <w:r>
        <w:separator/>
      </w:r>
    </w:p>
  </w:endnote>
  <w:endnote w:type="continuationSeparator" w:id="0">
    <w:p w:rsidR="00AE6F57" w:rsidRDefault="00AE6F57" w:rsidP="000F3B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57" w:rsidRDefault="00AE6F57" w:rsidP="000F3B68">
      <w:pPr>
        <w:spacing w:after="0"/>
      </w:pPr>
      <w:r>
        <w:separator/>
      </w:r>
    </w:p>
  </w:footnote>
  <w:footnote w:type="continuationSeparator" w:id="0">
    <w:p w:rsidR="00AE6F57" w:rsidRDefault="00AE6F57" w:rsidP="000F3B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635027"/>
    <w:multiLevelType w:val="singleLevel"/>
    <w:tmpl w:val="E563502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0F3B68"/>
    <w:rsid w:val="00172DED"/>
    <w:rsid w:val="00315544"/>
    <w:rsid w:val="00323B43"/>
    <w:rsid w:val="003D2EFA"/>
    <w:rsid w:val="003D37D8"/>
    <w:rsid w:val="00426133"/>
    <w:rsid w:val="004358AB"/>
    <w:rsid w:val="004B425B"/>
    <w:rsid w:val="004E3BE5"/>
    <w:rsid w:val="005F009F"/>
    <w:rsid w:val="00616A8D"/>
    <w:rsid w:val="006C449C"/>
    <w:rsid w:val="0070767D"/>
    <w:rsid w:val="007B0682"/>
    <w:rsid w:val="008773BE"/>
    <w:rsid w:val="008B7726"/>
    <w:rsid w:val="008D2869"/>
    <w:rsid w:val="00917034"/>
    <w:rsid w:val="00926A46"/>
    <w:rsid w:val="00946782"/>
    <w:rsid w:val="00A650E1"/>
    <w:rsid w:val="00AE6F57"/>
    <w:rsid w:val="00B5572D"/>
    <w:rsid w:val="00B85220"/>
    <w:rsid w:val="00BD6BB8"/>
    <w:rsid w:val="00C05CCA"/>
    <w:rsid w:val="00C1749B"/>
    <w:rsid w:val="00C22FA2"/>
    <w:rsid w:val="00D31D50"/>
    <w:rsid w:val="00E0334F"/>
    <w:rsid w:val="00E514BE"/>
    <w:rsid w:val="00E76B64"/>
    <w:rsid w:val="00E9608C"/>
    <w:rsid w:val="00EC21CF"/>
    <w:rsid w:val="00ED2061"/>
    <w:rsid w:val="5E522785"/>
    <w:rsid w:val="6170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E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72DED"/>
  </w:style>
  <w:style w:type="paragraph" w:styleId="a4">
    <w:name w:val="Balloon Text"/>
    <w:basedOn w:val="a"/>
    <w:link w:val="Char0"/>
    <w:uiPriority w:val="99"/>
    <w:semiHidden/>
    <w:unhideWhenUsed/>
    <w:rsid w:val="00172DED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172DE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172D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172DED"/>
    <w:rPr>
      <w:b/>
      <w:bCs/>
    </w:rPr>
  </w:style>
  <w:style w:type="table" w:styleId="a8">
    <w:name w:val="Table Grid"/>
    <w:basedOn w:val="a1"/>
    <w:uiPriority w:val="59"/>
    <w:rsid w:val="00172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72DE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72DE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sid w:val="00172DED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172DED"/>
    <w:rPr>
      <w:rFonts w:ascii="Tahoma" w:hAnsi="Tahoma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172DED"/>
    <w:rPr>
      <w:rFonts w:ascii="Tahoma" w:hAnsi="Tahoma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172DED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172DED"/>
    <w:rPr>
      <w:rFonts w:ascii="Tahoma" w:hAnsi="Tahoma"/>
      <w:sz w:val="18"/>
      <w:szCs w:val="18"/>
    </w:rPr>
  </w:style>
  <w:style w:type="paragraph" w:styleId="ab">
    <w:name w:val="List Paragraph"/>
    <w:basedOn w:val="a"/>
    <w:uiPriority w:val="34"/>
    <w:qFormat/>
    <w:rsid w:val="00172D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gbeishuicheng.com/article/list/cateid-39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2021-03-07T02:42:00Z</dcterms:created>
  <dcterms:modified xsi:type="dcterms:W3CDTF">2021-03-14T07:49:00Z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