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掌握自驾游计调业务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第5、6、7、8节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r>
              <w:rPr>
                <w:rFonts w:hint="eastAsia"/>
                <w:bCs/>
              </w:rPr>
              <w:t>自驾游旅游产品的分类</w:t>
            </w:r>
          </w:p>
          <w:p>
            <w:pPr>
              <w:spacing w:after="0"/>
              <w:rPr>
                <w:rFonts w:hint="eastAsia" w:eastAsia="微软雅黑"/>
                <w:lang w:eastAsia="zh-CN"/>
              </w:rPr>
            </w:pPr>
          </w:p>
        </w:tc>
        <w:tc>
          <w:tcPr>
            <w:tcW w:w="2318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bCs/>
              </w:rPr>
              <w:t>自驾游的组织形式</w:t>
            </w:r>
          </w:p>
          <w:p>
            <w:pPr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自驾游的组织形式</w:t>
            </w:r>
          </w:p>
          <w:p>
            <w:pPr>
              <w:spacing w:after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自驾游的特点</w:t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了解学生对</w:t>
            </w:r>
            <w:r>
              <w:rPr>
                <w:rFonts w:hint="eastAsia"/>
                <w:lang w:eastAsia="zh-CN"/>
              </w:rPr>
              <w:t>自驾游的组织形式</w:t>
            </w:r>
          </w:p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认识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  <w:lang w:eastAsia="zh-CN"/>
              </w:rPr>
              <w:t>自驾游的特点</w:t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/>
                <w:lang w:eastAsia="zh-CN"/>
              </w:rPr>
              <w:t>自驾游的组织形式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讲述</w:t>
            </w:r>
            <w:r>
              <w:rPr>
                <w:rFonts w:hint="eastAsia"/>
                <w:lang w:eastAsia="zh-CN"/>
              </w:rPr>
              <w:t>自驾游的组织形式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自驾游的组织形式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  <w:lang w:eastAsia="zh-CN"/>
              </w:rPr>
              <w:t>自驾游的特点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  <w:lang w:eastAsia="zh-CN"/>
              </w:rPr>
              <w:t>影响自驾游的特点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  <w:lang w:eastAsia="zh-CN"/>
              </w:rPr>
              <w:t>自驾游的特点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自驾游旅游产品的分类</w:t>
            </w:r>
          </w:p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查阅材料，了解自驾游旅游产品的分类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  <w:lang w:eastAsia="zh-CN"/>
              </w:rPr>
              <w:t>自驾游的特点、组织形式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设计一条自驾游线路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1.自驾游的组织形式</w:t>
            </w: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  <w:lang w:eastAsia="zh-CN"/>
              </w:rPr>
              <w:t>自驾游的特点</w:t>
            </w:r>
          </w:p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>自驾游旅游产品的分类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2E1A73"/>
    <w:rsid w:val="00315544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46FA0"/>
    <w:rsid w:val="00B5572D"/>
    <w:rsid w:val="00B85220"/>
    <w:rsid w:val="00BD6BB8"/>
    <w:rsid w:val="00C05CCA"/>
    <w:rsid w:val="00C1749B"/>
    <w:rsid w:val="00D31D50"/>
    <w:rsid w:val="00E0334F"/>
    <w:rsid w:val="00E514BE"/>
    <w:rsid w:val="00E76B64"/>
    <w:rsid w:val="00E9608C"/>
    <w:rsid w:val="00EC21CF"/>
    <w:rsid w:val="00ED2061"/>
    <w:rsid w:val="118F55A2"/>
    <w:rsid w:val="285341CA"/>
    <w:rsid w:val="3183195C"/>
    <w:rsid w:val="369A0D4B"/>
    <w:rsid w:val="42A85983"/>
    <w:rsid w:val="481E73AF"/>
    <w:rsid w:val="51FD1A3A"/>
    <w:rsid w:val="576337B5"/>
    <w:rsid w:val="7BC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877</Characters>
  <Lines>7</Lines>
  <Paragraphs>2</Paragraphs>
  <TotalTime>0</TotalTime>
  <ScaleCrop>false</ScaleCrop>
  <LinksUpToDate>false</LinksUpToDate>
  <CharactersWithSpaces>1028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2021-03-07T02:50:00Z</dcterms:created>
  <dc:creator>Administrator</dc:creator>
  <cp:lastModifiedBy>Administrator</cp:lastModifiedBy>
  <dcterms:modified xsi:type="dcterms:W3CDTF">2021-03-13T02:07:16Z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